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06" w:rsidRPr="00321E09" w:rsidRDefault="00BA5606" w:rsidP="001D6C90">
      <w:pPr>
        <w:autoSpaceDE w:val="0"/>
        <w:autoSpaceDN w:val="0"/>
        <w:adjustRightInd w:val="0"/>
        <w:spacing w:after="0" w:line="240" w:lineRule="auto"/>
        <w:jc w:val="center"/>
        <w:rPr>
          <w:rFonts w:ascii="TimesNewRomanBold" w:hAnsi="TimesNewRomanBold" w:cs="TimesNewRomanBold"/>
          <w:b/>
          <w:bCs/>
          <w:sz w:val="24"/>
          <w:szCs w:val="24"/>
        </w:rPr>
      </w:pPr>
      <w:r w:rsidRPr="00321E09">
        <w:rPr>
          <w:rFonts w:ascii="TimesNewRomanBold" w:hAnsi="TimesNewRomanBold" w:cs="TimesNewRomanBold"/>
          <w:b/>
          <w:bCs/>
          <w:sz w:val="24"/>
          <w:szCs w:val="24"/>
        </w:rPr>
        <w:t>ORTAÖĞRETİM KURUMLAR YÖNETMELİĞİ</w:t>
      </w:r>
    </w:p>
    <w:p w:rsidR="00BA5606" w:rsidRPr="00321E09" w:rsidRDefault="00BA5606" w:rsidP="001D6C90">
      <w:pPr>
        <w:autoSpaceDE w:val="0"/>
        <w:autoSpaceDN w:val="0"/>
        <w:adjustRightInd w:val="0"/>
        <w:spacing w:after="0" w:line="240" w:lineRule="auto"/>
        <w:jc w:val="center"/>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center"/>
        <w:rPr>
          <w:rFonts w:ascii="TimesNewRomanBold" w:hAnsi="TimesNewRomanBold" w:cs="TimesNewRomanBold"/>
          <w:b/>
          <w:bCs/>
          <w:sz w:val="24"/>
          <w:szCs w:val="24"/>
        </w:rPr>
      </w:pPr>
      <w:r w:rsidRPr="00321E09">
        <w:rPr>
          <w:rFonts w:ascii="TimesNewRomanBold" w:hAnsi="TimesNewRomanBold" w:cs="TimesNewRomanBold"/>
          <w:b/>
          <w:bCs/>
          <w:sz w:val="24"/>
          <w:szCs w:val="24"/>
        </w:rPr>
        <w:t>ÜÇÜNCÜ BÖLÜM</w:t>
      </w:r>
    </w:p>
    <w:p w:rsidR="00321E09" w:rsidRPr="00321E09" w:rsidRDefault="00321E09" w:rsidP="00016F48">
      <w:pPr>
        <w:autoSpaceDE w:val="0"/>
        <w:autoSpaceDN w:val="0"/>
        <w:adjustRightInd w:val="0"/>
        <w:spacing w:after="0" w:line="240" w:lineRule="auto"/>
        <w:jc w:val="center"/>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Sınıf Geçme</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Dönem puanı</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51</w:t>
      </w:r>
      <w:r w:rsidRPr="00321E09">
        <w:rPr>
          <w:rFonts w:ascii="TimesNewRomanRegular" w:hAnsi="TimesNewRomanRegular" w:cs="TimesNewRomanRegular"/>
          <w:sz w:val="24"/>
          <w:szCs w:val="24"/>
        </w:rPr>
        <w:t xml:space="preserve">- </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(1) Bir dersin dönem puanı;</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a) Sınavlardan alınan puanların,</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b) Performans çalışması puanının/puanlarının,</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c) Varsa proje puanının,</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ç) Mesleki ve teknik ortaöğretim kurumlarında okutulan uygulamalı derslerde ayrıca hizmet ve/veya temrin puanlarının aritmetik ortalamasından elde edilen puanın aritmetik ortalaması alınarak belirlenir.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e) Aritmetik ortalama alınırken bölme işlemi virgülden sonra </w:t>
      </w:r>
      <w:r w:rsidRPr="00321E09">
        <w:rPr>
          <w:rFonts w:ascii="TimesNewRomanBold" w:hAnsi="TimesNewRomanBold" w:cs="TimesNewRomanBold"/>
          <w:b/>
          <w:bCs/>
          <w:sz w:val="24"/>
          <w:szCs w:val="24"/>
        </w:rPr>
        <w:t xml:space="preserve">(Değişik </w:t>
      </w:r>
      <w:proofErr w:type="gramStart"/>
      <w:r w:rsidRPr="00321E09">
        <w:rPr>
          <w:rFonts w:ascii="TimesNewRomanBold" w:hAnsi="TimesNewRomanBold" w:cs="TimesNewRomanBold"/>
          <w:b/>
          <w:bCs/>
          <w:sz w:val="24"/>
          <w:szCs w:val="24"/>
        </w:rPr>
        <w:t>ibare:RG</w:t>
      </w:r>
      <w:proofErr w:type="gramEnd"/>
      <w:r w:rsidRPr="00321E09">
        <w:rPr>
          <w:rFonts w:ascii="TimesNewRomanBold" w:hAnsi="TimesNewRomanBold" w:cs="TimesNewRomanBold"/>
          <w:b/>
          <w:bCs/>
          <w:sz w:val="24"/>
          <w:szCs w:val="24"/>
        </w:rPr>
        <w:t xml:space="preserve">-5/9/2019-30879) </w:t>
      </w:r>
      <w:r w:rsidRPr="00321E09">
        <w:rPr>
          <w:rFonts w:ascii="TimesNewRomanRegular" w:hAnsi="TimesNewRomanRegular" w:cs="TimesNewRomanRegular"/>
          <w:sz w:val="24"/>
          <w:szCs w:val="24"/>
        </w:rPr>
        <w:t>dört basamak yürütülür.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f)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-28/10/2016-29871) </w:t>
      </w:r>
      <w:r w:rsidRPr="00321E09">
        <w:rPr>
          <w:rFonts w:ascii="TimesNewRomanRegular" w:hAnsi="TimesNewRomanRegular" w:cs="TimesNewRomanRegular"/>
          <w:sz w:val="24"/>
          <w:szCs w:val="24"/>
        </w:rPr>
        <w:t>Evde veya hastanede eğitim alan öğrencilerin başarılarının değerlendirilmesi ilgili mevzuata göre yapılır.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(2)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-16/9/2017-30182) </w:t>
      </w:r>
      <w:r w:rsidRPr="00321E09">
        <w:rPr>
          <w:rFonts w:ascii="TimesNewRomanRegular" w:hAnsi="TimesNewRomanRegular" w:cs="TimesNewRomanRegular"/>
          <w:sz w:val="24"/>
          <w:szCs w:val="24"/>
        </w:rPr>
        <w:t xml:space="preserve">Yönetmeliğin 36 </w:t>
      </w:r>
      <w:proofErr w:type="spellStart"/>
      <w:r w:rsidRPr="00321E09">
        <w:rPr>
          <w:rFonts w:ascii="TimesNewRomanRegular" w:hAnsi="TimesNewRomanRegular" w:cs="TimesNewRomanRegular"/>
          <w:sz w:val="24"/>
          <w:szCs w:val="24"/>
        </w:rPr>
        <w:t>ncı</w:t>
      </w:r>
      <w:proofErr w:type="spellEnd"/>
      <w:r w:rsidRPr="00321E09">
        <w:rPr>
          <w:rFonts w:ascii="TimesNewRomanRegular" w:hAnsi="TimesNewRomanRegular" w:cs="TimesNewRomanRegular"/>
          <w:sz w:val="24"/>
          <w:szCs w:val="24"/>
        </w:rPr>
        <w:t xml:space="preserve"> maddesine göre özürleri nedeniyle 60 günlük devamsızlık kapsamında değerlendirilen öğrencilerin dönem puanları zorunlu hâllerde bir sınav eksiğiyle verilebilir.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(3) Öğrenciye her dersten bir dönem puanı verilir.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(6)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-5/9/2019-30879) </w:t>
      </w:r>
      <w:r w:rsidRPr="00321E09">
        <w:rPr>
          <w:rFonts w:ascii="TimesNewRomanRegular" w:hAnsi="TimesNewRomanRegular" w:cs="TimesNewRomanRegular"/>
          <w:sz w:val="24"/>
          <w:szCs w:val="24"/>
        </w:rPr>
        <w:t xml:space="preserve">İşitme yetersizliği, zihinsel yetersizliği veya otizmi olan öğrenciler, her tür ve kademede velinin yazılı talebi ve BEP geliştirme biriminin kararı </w:t>
      </w:r>
      <w:r w:rsidRPr="00321E09">
        <w:rPr>
          <w:rFonts w:ascii="TimesNewRomanRegular" w:hAnsi="TimesNewRomanRegular" w:cs="TimesNewRomanRegular"/>
          <w:sz w:val="24"/>
          <w:szCs w:val="24"/>
        </w:rPr>
        <w:lastRenderedPageBreak/>
        <w:t>doğrultusunda yabancı dil dersinden muaf tutulabilirler. Öğrencilerin yabancı dil dersinden muaf tutulma durumu okul yönetimi tarafından e-Okul sistemine işlenir. Bu duruma ilişkin iş ve işlemler ilgili mevzuatına göre yürütülür.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Naklen gelenlerin dönem puanı</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52</w:t>
      </w:r>
      <w:r w:rsidRPr="00321E09">
        <w:rPr>
          <w:rFonts w:ascii="TimesNewRomanRegular" w:hAnsi="TimesNewRomanRegular" w:cs="TimesNewRomanRegular"/>
          <w:sz w:val="24"/>
          <w:szCs w:val="24"/>
        </w:rPr>
        <w:t xml:space="preserve">- </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(1) Öğrencinin dönem içinde bir okuldan başka bir okula nakledilmesi hâlinde, önceki okulda aldığı dersler ve puanları dikkate alınarak dönem puanı tespit edilir.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(2) Buna göre;</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b)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-1/9/2018-30522) </w:t>
      </w:r>
      <w:r w:rsidRPr="00321E09">
        <w:rPr>
          <w:rFonts w:ascii="TimesNewRomanRegular" w:hAnsi="TimesNewRomanRegular" w:cs="TimesNewRomanRegular"/>
          <w:sz w:val="24"/>
          <w:szCs w:val="24"/>
        </w:rPr>
        <w:t>Önceki okulu ve/veya alan/dalında aldığı dersten/derslerden bazılarının yeni okulu ve/veya alan/dalında okutulmaması veya haftalık ders saatlerinin farklı olması hâlinde;</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1) </w:t>
      </w:r>
      <w:proofErr w:type="gramStart"/>
      <w:r w:rsidRPr="00321E09">
        <w:rPr>
          <w:rFonts w:ascii="TimesNewRomanRegular" w:hAnsi="TimesNewRomanRegular" w:cs="TimesNewRomanRegular"/>
          <w:sz w:val="24"/>
          <w:szCs w:val="24"/>
        </w:rPr>
        <w:t>Önceki okulu</w:t>
      </w:r>
      <w:proofErr w:type="gramEnd"/>
      <w:r w:rsidRPr="00321E09">
        <w:rPr>
          <w:rFonts w:ascii="TimesNewRomanRegular" w:hAnsi="TimesNewRomanRegular" w:cs="TimesNewRomanRegular"/>
          <w:sz w:val="24"/>
          <w:szCs w:val="24"/>
        </w:rPr>
        <w:t xml:space="preserve"> ve/veya alan/dalında dönem puanı oluşacak kadar puan alınmış ise o derslere ait dönem puanları, mevcut puanlarına göre yeni okul yönetimince tespit edilir.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2) Önceki okulunda dönem puanı verilebilecek kadar puan alınmamış ise öğrenci yeni okulunda ve/veya alan/dalında öğretime açılmış olan dersi/dersleri alır. Bu derslerden alınan puanlara göre dönem puanı tespit edilir.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3) Haftalık ders saatlerinin farklı olması hâlinde eksik olan haftalık ders saati sayısı kadar yeni okulundan ders/dersler seçtirilir ve dönem puanının tespitinde bu dersin/derslerin puanları esas alınır.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c) Öğrencinin daha önce okuduğu seçmeli bir dersin yeni okulunda daha üst sınıfta okutulması hâlinde, daha önce okunmuş olan ders yerine, haftalık ders saati aynı olan başka bir seçmeli ders alması sağlanır.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ç)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Regular" w:hAnsi="TimesNewRomanRegular" w:cs="TimesNewRomanRegular"/>
          <w:sz w:val="24"/>
          <w:szCs w:val="24"/>
        </w:rPr>
        <w:t xml:space="preserve">(3)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-16/9/2017-30182) (Mülga:RG-1/9/2018-30522)</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Bir dersin yılsonu puanı</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53</w:t>
      </w:r>
      <w:r w:rsidRPr="00321E09">
        <w:rPr>
          <w:rFonts w:ascii="TimesNewRomanRegular" w:hAnsi="TimesNewRomanRegular" w:cs="TimesNewRomanRegular"/>
          <w:sz w:val="24"/>
          <w:szCs w:val="24"/>
        </w:rPr>
        <w:t>-</w:t>
      </w:r>
    </w:p>
    <w:p w:rsidR="00321E09" w:rsidRPr="00321E09" w:rsidRDefault="00321E09"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 (1)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-1/9/2018-30522) </w:t>
      </w:r>
      <w:r w:rsidRPr="00321E09">
        <w:rPr>
          <w:rFonts w:ascii="TimesNewRomanRegular" w:hAnsi="TimesNewRomanRegular" w:cs="TimesNewRomanRegular"/>
          <w:sz w:val="24"/>
          <w:szCs w:val="24"/>
        </w:rPr>
        <w:t>Bir dersin yılsonu puanı;</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a) Birinci ve ikinci dönem puanlarının aritmetik ortalamasıdır.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b) Bir dönem puanının bulunmaması hâlinde dönem puanı ile telafi programı sonunda belirlenen puanın aritmetik ortalaması; iki dönem puanının bulunmaması hâlinde ise telafi programı sonunda belirlenen puandır.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lastRenderedPageBreak/>
        <w:t>c) İşletmelerde beceri eğitiminde birinci ve ikinci dönem puanlarının aritmetik ortalaması ile yılsonu beceri sınavı puanının aritmetik ortalamasıdır.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ç) Naklen gelen ve/veya alan/dalını değiştiren öğrencilerin, önceki okulu ve/veya alan/dalında aldığı derslerle yeni okulundaki dersler ve/veya ders saatleri farklı olduğunda:</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1) Bir dönem puanı alabilecek kadar süre bulunması durumunda yeni dersten alınan ikinci dönem puanıdır.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2) Yeni alınan dersten bir dönem puanı alınabilecek kadar süre bulunmaması durumunda eski okulundaki dersin dönem puanlarının aritmetik ortalamasıdır.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d)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-5/9/2019-30879) </w:t>
      </w:r>
      <w:r w:rsidRPr="00321E09">
        <w:rPr>
          <w:rFonts w:ascii="TimesNewRomanRegular" w:hAnsi="TimesNewRomanRegular" w:cs="TimesNewRomanRegular"/>
          <w:sz w:val="24"/>
          <w:szCs w:val="24"/>
        </w:rPr>
        <w:t>Sorumluluk sınavına giren öğrencilerin sınavına girdikleri dersin yılsonu puanı, o dersin yılsonu puanı ile sorumluluk sınavından alınan puanın aritmetik ortalamasıdır.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e)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-5/9/2019-30879)(4) </w:t>
      </w:r>
      <w:r w:rsidRPr="00321E09">
        <w:rPr>
          <w:rFonts w:ascii="TimesNewRomanRegular" w:hAnsi="TimesNewRomanRegular" w:cs="TimesNewRomanRegular"/>
          <w:sz w:val="24"/>
          <w:szCs w:val="24"/>
        </w:rPr>
        <w:t>Yaz dönemi kursu sonunda yapılan sınava giren öğrencilerin sınavına girdikleri dersin yılsonu puanı, o dersin yılsonu puanı ile bu sınavdan alınan puanın aritmetik ortalamasıdır.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f) Mesleki eğitim merkezlerinde kurum aynı olmakla birlikte işyeri değişikliği yapılması durumunda öğrencinin dönem puanının hesabında dönem içinde en fazla pratik eğitim aldığı işletmede ilgili usta öğretici/eğitici personelin vereceği puanlar dikkate alınır.</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Regular" w:hAnsi="TimesNewRomanRegular" w:cs="TimesNewRomanRegular"/>
          <w:sz w:val="24"/>
          <w:szCs w:val="24"/>
        </w:rPr>
        <w:t xml:space="preserve">g)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Mülga:RG</w:t>
      </w:r>
      <w:proofErr w:type="gramEnd"/>
      <w:r w:rsidRPr="00321E09">
        <w:rPr>
          <w:rFonts w:ascii="TimesNewRomanBold" w:hAnsi="TimesNewRomanBold" w:cs="TimesNewRomanBold"/>
          <w:b/>
          <w:bCs/>
          <w:sz w:val="24"/>
          <w:szCs w:val="24"/>
        </w:rPr>
        <w:t>-2/9/2020-31232)</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ğ) Tamamlayıcı eğitime devam eden ancak öğrencilik şartlarını taşımayanların almaları gereken teorik derslerden girecekleri sorumluluk sınavlarında aldıkları puan yılsonu puanıdır.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h)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-8/9/2023-32303) </w:t>
      </w:r>
      <w:r w:rsidRPr="00321E09">
        <w:rPr>
          <w:rFonts w:ascii="TimesNewRomanRegular" w:hAnsi="TimesNewRomanRegular" w:cs="TimesNewRomanRegular"/>
          <w:sz w:val="24"/>
          <w:szCs w:val="24"/>
        </w:rPr>
        <w:t>Alan/dal derslerinin eğitimini tamamen okulda tamamlayan mesleki ve teknik ortaöğretim kurumu öğrencilerinin Bakanlıkça belirlenen 11 inci sınıftaki yılsonu başarı puanıyla başarılı sayılamayacak alan/dal dersinin yılsonu puanı, birinci ve ikinci dönem puanlarının aritmetik ortalaması ile staj bitirme sınavı puanının aritmetik ortalamasıdır.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(2) Dönem puanlarının aritmetik ortalaması hesaplanırken bölme işlemi virgülden sonra </w:t>
      </w:r>
      <w:r w:rsidRPr="00321E09">
        <w:rPr>
          <w:rFonts w:ascii="TimesNewRomanBold" w:hAnsi="TimesNewRomanBold" w:cs="TimesNewRomanBold"/>
          <w:b/>
          <w:bCs/>
          <w:sz w:val="24"/>
          <w:szCs w:val="24"/>
        </w:rPr>
        <w:t xml:space="preserve">(Değişik </w:t>
      </w:r>
      <w:proofErr w:type="gramStart"/>
      <w:r w:rsidRPr="00321E09">
        <w:rPr>
          <w:rFonts w:ascii="TimesNewRomanBold" w:hAnsi="TimesNewRomanBold" w:cs="TimesNewRomanBold"/>
          <w:b/>
          <w:bCs/>
          <w:sz w:val="24"/>
          <w:szCs w:val="24"/>
        </w:rPr>
        <w:t>ibare:RG</w:t>
      </w:r>
      <w:proofErr w:type="gramEnd"/>
      <w:r w:rsidRPr="00321E09">
        <w:rPr>
          <w:rFonts w:ascii="TimesNewRomanBold" w:hAnsi="TimesNewRomanBold" w:cs="TimesNewRomanBold"/>
          <w:b/>
          <w:bCs/>
          <w:sz w:val="24"/>
          <w:szCs w:val="24"/>
        </w:rPr>
        <w:t xml:space="preserve">-5/9/2019-30879) </w:t>
      </w:r>
      <w:r w:rsidRPr="00321E09">
        <w:rPr>
          <w:rFonts w:ascii="TimesNewRomanRegular" w:hAnsi="TimesNewRomanRegular" w:cs="TimesNewRomanRegular"/>
          <w:sz w:val="24"/>
          <w:szCs w:val="24"/>
        </w:rPr>
        <w:t>dört basamak yürütülür.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Bir dersin ağırlığı ve ağırlıklı puanı</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54</w:t>
      </w:r>
      <w:r w:rsidRPr="00321E09">
        <w:rPr>
          <w:rFonts w:ascii="TimesNewRomanRegular" w:hAnsi="TimesNewRomanRegular" w:cs="TimesNewRomanRegular"/>
          <w:sz w:val="24"/>
          <w:szCs w:val="24"/>
        </w:rPr>
        <w:t>-</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 (1) Bir dersin ağırlığı, o dersin haftalık ders saati sayısına eşittir.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(2) Bir dersin yılsonu puanıyla o dersin haftalık ders saati sayısının çarpımından elde edilen puan, o dersin ağırlıklı puanıdır.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Yılsonu başarı puanı</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55</w:t>
      </w:r>
      <w:r w:rsidRPr="00321E09">
        <w:rPr>
          <w:rFonts w:ascii="TimesNewRomanRegular" w:hAnsi="TimesNewRomanRegular" w:cs="TimesNewRomanRegular"/>
          <w:sz w:val="24"/>
          <w:szCs w:val="24"/>
        </w:rPr>
        <w:t xml:space="preserve">- </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(1) Öğrencinin yılsonu başarı puanı, derslerin ağırlıklı puanları toplamının bu derslerin haftalık ders saatleri toplamına bölümüyle elde edilen puandır. Naklen gelen </w:t>
      </w:r>
      <w:r w:rsidRPr="00321E09">
        <w:rPr>
          <w:rFonts w:ascii="TimesNewRomanRegular" w:hAnsi="TimesNewRomanRegular" w:cs="TimesNewRomanRegular"/>
          <w:sz w:val="24"/>
          <w:szCs w:val="24"/>
        </w:rPr>
        <w:lastRenderedPageBreak/>
        <w:t xml:space="preserve">öğrencilerin yılsonu başarı puanı hesaplanırken yeni oluşacak haftalık ders saati sayısı toplamı esas alınır. Yılsonu başarı puanı hesaplanırken bölme işlemi, virgülden sonra </w:t>
      </w:r>
      <w:r w:rsidRPr="00321E09">
        <w:rPr>
          <w:rFonts w:ascii="TimesNewRomanBold" w:hAnsi="TimesNewRomanBold" w:cs="TimesNewRomanBold"/>
          <w:b/>
          <w:bCs/>
          <w:sz w:val="24"/>
          <w:szCs w:val="24"/>
        </w:rPr>
        <w:t xml:space="preserve">(Değişik </w:t>
      </w:r>
      <w:proofErr w:type="gramStart"/>
      <w:r w:rsidRPr="00321E09">
        <w:rPr>
          <w:rFonts w:ascii="TimesNewRomanBold" w:hAnsi="TimesNewRomanBold" w:cs="TimesNewRomanBold"/>
          <w:b/>
          <w:bCs/>
          <w:sz w:val="24"/>
          <w:szCs w:val="24"/>
        </w:rPr>
        <w:t>ibare:RG</w:t>
      </w:r>
      <w:proofErr w:type="gramEnd"/>
      <w:r w:rsidRPr="00321E09">
        <w:rPr>
          <w:rFonts w:ascii="TimesNewRomanBold" w:hAnsi="TimesNewRomanBold" w:cs="TimesNewRomanBold"/>
          <w:b/>
          <w:bCs/>
          <w:sz w:val="24"/>
          <w:szCs w:val="24"/>
        </w:rPr>
        <w:t xml:space="preserve">-5/9/2019-30879) </w:t>
      </w:r>
      <w:r w:rsidRPr="00321E09">
        <w:rPr>
          <w:rFonts w:ascii="TimesNewRomanRegular" w:hAnsi="TimesNewRomanRegular" w:cs="TimesNewRomanRegular"/>
          <w:sz w:val="24"/>
          <w:szCs w:val="24"/>
        </w:rPr>
        <w:t>dört basamak yürütülür.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(2) Yılsonu başarı puanı, mezuniyet puanının hesaplanmasında esas alınır.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( 3 )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-28/10/2016-29871) (Değişik:RG-16/9/2017-30182) </w:t>
      </w:r>
      <w:r w:rsidRPr="00321E09">
        <w:rPr>
          <w:rFonts w:ascii="TimesNewRomanRegular" w:hAnsi="TimesNewRomanRegular" w:cs="TimesNewRomanRegular"/>
          <w:sz w:val="24"/>
          <w:szCs w:val="24"/>
        </w:rPr>
        <w:t>Evde veya hastanede eğitim hizmeti verilen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Ders yılı sonunda herhangi bir dersten başarılı sayılma</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56</w:t>
      </w:r>
      <w:r w:rsidRPr="00321E09">
        <w:rPr>
          <w:rFonts w:ascii="TimesNewRomanRegular" w:hAnsi="TimesNewRomanRegular" w:cs="TimesNewRomanRegular"/>
          <w:sz w:val="24"/>
          <w:szCs w:val="24"/>
        </w:rPr>
        <w:t xml:space="preserve">- </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(1) Öğrencinin, ders yılı sonunda herhangi bir dersten başarılı sayılabilmesi için;</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a) İki dönem puanının aritmetik ortalamasının en az 50 veya birinci dönem puanı ne olursa olsun ikinci dönem puanının en az 70,</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b) İşletmelerde beceri eğitimi gören öğrencilerin, beceri sınavı puanı en az 50 olmak kaydıyla birinci ve ikinci dönem puanları ile beceri sınav puanının aritmetik ortalamasının en az 50 veya beceri sınav puanının 70 </w:t>
      </w:r>
      <w:r w:rsidRPr="00321E09">
        <w:rPr>
          <w:rFonts w:ascii="TimesNewRomanBold" w:hAnsi="TimesNewRomanBold" w:cs="TimesNewRomanBold"/>
          <w:b/>
          <w:bCs/>
          <w:sz w:val="24"/>
          <w:szCs w:val="24"/>
        </w:rPr>
        <w:t xml:space="preserve">(Ek </w:t>
      </w:r>
      <w:proofErr w:type="gramStart"/>
      <w:r w:rsidRPr="00321E09">
        <w:rPr>
          <w:rFonts w:ascii="TimesNewRomanBold" w:hAnsi="TimesNewRomanBold" w:cs="TimesNewRomanBold"/>
          <w:b/>
          <w:bCs/>
          <w:sz w:val="24"/>
          <w:szCs w:val="24"/>
        </w:rPr>
        <w:t>ibare:RG</w:t>
      </w:r>
      <w:proofErr w:type="gramEnd"/>
      <w:r w:rsidRPr="00321E09">
        <w:rPr>
          <w:rFonts w:ascii="TimesNewRomanBold" w:hAnsi="TimesNewRomanBold" w:cs="TimesNewRomanBold"/>
          <w:b/>
          <w:bCs/>
          <w:sz w:val="24"/>
          <w:szCs w:val="24"/>
        </w:rPr>
        <w:t xml:space="preserve">-2/9/2020-31232) </w:t>
      </w:r>
      <w:r w:rsidRPr="00321E09">
        <w:rPr>
          <w:rFonts w:ascii="TimesNewRomanRegular" w:hAnsi="TimesNewRomanRegular" w:cs="TimesNewRomanRegular"/>
          <w:sz w:val="24"/>
          <w:szCs w:val="24"/>
        </w:rPr>
        <w:t>,</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c)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-2/9/2020-31232) </w:t>
      </w:r>
      <w:r w:rsidRPr="00321E09">
        <w:rPr>
          <w:rFonts w:ascii="TimesNewRomanRegular" w:hAnsi="TimesNewRomanRegular" w:cs="TimesNewRomanRegular"/>
          <w:sz w:val="24"/>
          <w:szCs w:val="24"/>
        </w:rPr>
        <w:t>İlgili alan/dal dersinin staj bitirme sınavında başarılı, olması gerekir.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Doğrudan sınıf geçme</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57</w:t>
      </w:r>
      <w:r w:rsidRPr="00321E09">
        <w:rPr>
          <w:rFonts w:ascii="TimesNewRomanRegular" w:hAnsi="TimesNewRomanRegular" w:cs="TimesNewRomanRegular"/>
          <w:sz w:val="24"/>
          <w:szCs w:val="24"/>
        </w:rPr>
        <w:t xml:space="preserve">- </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(1) </w:t>
      </w:r>
      <w:r w:rsidRPr="00321E09">
        <w:rPr>
          <w:rFonts w:ascii="TimesNewRomanBold" w:hAnsi="TimesNewRomanBold" w:cs="TimesNewRomanBold"/>
          <w:b/>
          <w:bCs/>
          <w:sz w:val="24"/>
          <w:szCs w:val="24"/>
        </w:rPr>
        <w:t xml:space="preserve">(Değişik </w:t>
      </w:r>
      <w:proofErr w:type="gramStart"/>
      <w:r w:rsidRPr="00321E09">
        <w:rPr>
          <w:rFonts w:ascii="TimesNewRomanBold" w:hAnsi="TimesNewRomanBold" w:cs="TimesNewRomanBold"/>
          <w:b/>
          <w:bCs/>
          <w:sz w:val="24"/>
          <w:szCs w:val="24"/>
        </w:rPr>
        <w:t>cümle:RG</w:t>
      </w:r>
      <w:proofErr w:type="gramEnd"/>
      <w:r w:rsidRPr="00321E09">
        <w:rPr>
          <w:rFonts w:ascii="TimesNewRomanBold" w:hAnsi="TimesNewRomanBold" w:cs="TimesNewRomanBold"/>
          <w:b/>
          <w:bCs/>
          <w:sz w:val="24"/>
          <w:szCs w:val="24"/>
        </w:rPr>
        <w:t xml:space="preserve">-1/7/2015-29403) </w:t>
      </w:r>
      <w:r w:rsidRPr="00321E09">
        <w:rPr>
          <w:rFonts w:ascii="TimesNewRomanRegular" w:hAnsi="TimesNewRomanRegular" w:cs="TimesNewRomanRegular"/>
          <w:sz w:val="24"/>
          <w:szCs w:val="24"/>
        </w:rPr>
        <w:t>Ders yılı sonunda her bir dersten iki dönem puanı bulunmak kaydıyla;</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a) Tüm derslerden başarılı olan,</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b)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-8/9/2023-32303) </w:t>
      </w:r>
      <w:r w:rsidRPr="00321E09">
        <w:rPr>
          <w:rFonts w:ascii="TimesNewRomanRegular" w:hAnsi="TimesNewRomanRegular" w:cs="TimesNewRomanRegular"/>
          <w:sz w:val="24"/>
          <w:szCs w:val="24"/>
        </w:rPr>
        <w:t>En fazla 1 dersten başarısız olanlardan, yılsonu başarı puanı en az 50 olan, öğrenciler doğrudan sınıf geçer.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(2)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-28/10/2016-29871) </w:t>
      </w:r>
      <w:r w:rsidRPr="00321E09">
        <w:rPr>
          <w:rFonts w:ascii="TimesNewRomanRegular" w:hAnsi="TimesNewRomanRegular" w:cs="TimesNewRomanRegular"/>
          <w:sz w:val="24"/>
          <w:szCs w:val="24"/>
        </w:rPr>
        <w:t>Birinci fıkradaki şartları taşımakla birlikte yılsonu başarı puanıyla başarılı sayılamayacak derslerden başarısız olan öğrenciler, o dersten/derslerden sorumlu geçer.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t>Sorumlu olarak sınıf geçme ve sorumluluğun kalkması</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58</w:t>
      </w:r>
      <w:r w:rsidRPr="00321E09">
        <w:rPr>
          <w:rFonts w:ascii="TimesNewRomanRegular" w:hAnsi="TimesNewRomanRegular" w:cs="TimesNewRomanRegular"/>
          <w:sz w:val="24"/>
          <w:szCs w:val="24"/>
        </w:rPr>
        <w:t>-</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 (1)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-8/9/2023-32303) </w:t>
      </w:r>
      <w:r w:rsidRPr="00321E09">
        <w:rPr>
          <w:rFonts w:ascii="TimesNewRomanRegular" w:hAnsi="TimesNewRomanRegular" w:cs="TimesNewRomanRegular"/>
          <w:sz w:val="24"/>
          <w:szCs w:val="24"/>
        </w:rPr>
        <w:t>Ders yılı sonunda her bir dersten iki dönem puanı bulunmak kaydıyla doğrudan sınıfını geçemeyen öğrencilerden; yılsonu başarı puanı en az 50 olanlar, bulunduğu sınıfta başarısız oldukları en fazla 3 dersten sorumlu olarak sınıflarını geçer.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lastRenderedPageBreak/>
        <w:t>Ancak alt sınıflar da dâhil toplam 6 dersten fazla başarısız dersi bulunanlar sınıf tekrar eder. Nakil ve geçişler nedeniyle ortaya çıkan sorumlu dersler bu sayıya dâhil edilmez.</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( 2)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-1/7/2015-29403) </w:t>
      </w:r>
      <w:r w:rsidRPr="00321E09">
        <w:rPr>
          <w:rFonts w:ascii="TimesNewRomanRegular" w:hAnsi="TimesNewRomanRegular" w:cs="TimesNewRomanRegular"/>
          <w:sz w:val="24"/>
          <w:szCs w:val="24"/>
        </w:rPr>
        <w:t xml:space="preserve">a) </w:t>
      </w:r>
      <w:r w:rsidRPr="00321E09">
        <w:rPr>
          <w:rFonts w:ascii="TimesNewRomanBold" w:hAnsi="TimesNewRomanBold" w:cs="TimesNewRomanBold"/>
          <w:b/>
          <w:bCs/>
          <w:sz w:val="24"/>
          <w:szCs w:val="24"/>
        </w:rPr>
        <w:t xml:space="preserve">(Değişik:RG-1/9/2018-30522) </w:t>
      </w:r>
      <w:r w:rsidRPr="00321E09">
        <w:rPr>
          <w:rFonts w:ascii="TimesNewRomanRegular" w:hAnsi="TimesNewRomanRegular" w:cs="TimesNewRomanRegular"/>
          <w:sz w:val="24"/>
          <w:szCs w:val="24"/>
        </w:rPr>
        <w:t xml:space="preserve">Sorumluluk sınavları, ders yılı içerisinde yapılan yazılı ve/veya uygulamalı sınav esaslarına göre birinci dönemin </w:t>
      </w:r>
      <w:r w:rsidRPr="00321E09">
        <w:rPr>
          <w:rFonts w:ascii="TimesNewRomanBold" w:hAnsi="TimesNewRomanBold" w:cs="TimesNewRomanBold"/>
          <w:b/>
          <w:bCs/>
          <w:sz w:val="24"/>
          <w:szCs w:val="24"/>
        </w:rPr>
        <w:t xml:space="preserve">(Değişik ibare:RG-15/11/2022-32014) </w:t>
      </w:r>
      <w:r w:rsidRPr="00321E09">
        <w:rPr>
          <w:rFonts w:ascii="TimesNewRomanRegular" w:hAnsi="TimesNewRomanRegular" w:cs="TimesNewRomanRegular"/>
          <w:sz w:val="24"/>
          <w:szCs w:val="24"/>
        </w:rPr>
        <w:t xml:space="preserve">ilk iki haftası, ikinci dönemin </w:t>
      </w:r>
      <w:r w:rsidRPr="00321E09">
        <w:rPr>
          <w:rFonts w:ascii="TimesNewRomanBold" w:hAnsi="TimesNewRomanBold" w:cs="TimesNewRomanBold"/>
          <w:b/>
          <w:bCs/>
          <w:sz w:val="24"/>
          <w:szCs w:val="24"/>
        </w:rPr>
        <w:t xml:space="preserve">(Değişik ibare:RG-15/11/2022-32014) </w:t>
      </w:r>
      <w:r w:rsidRPr="00321E09">
        <w:rPr>
          <w:rFonts w:ascii="TimesNewRomanRegular" w:hAnsi="TimesNewRomanRegular" w:cs="TimesNewRomanRegular"/>
          <w:sz w:val="24"/>
          <w:szCs w:val="24"/>
        </w:rPr>
        <w:t xml:space="preserve">ilk iki haftası ile son iki haftası içerisinde iki alan öğretmeni, bulunmaması hâlinde biri alan öğretmeni olmak üzere iki öğretmen </w:t>
      </w:r>
      <w:r w:rsidRPr="00321E09">
        <w:rPr>
          <w:rFonts w:ascii="TimesNewRomanBold" w:hAnsi="TimesNewRomanBold" w:cs="TimesNewRomanBold"/>
          <w:b/>
          <w:bCs/>
          <w:sz w:val="24"/>
          <w:szCs w:val="24"/>
        </w:rPr>
        <w:t xml:space="preserve">(Ek ibare:RG-8/9/2023-32303) </w:t>
      </w:r>
      <w:r w:rsidRPr="00321E09">
        <w:rPr>
          <w:rFonts w:ascii="TimesNewRomanRegular" w:hAnsi="TimesNewRomanRegular" w:cs="TimesNewRomanRegular"/>
          <w:sz w:val="24"/>
          <w:szCs w:val="24"/>
        </w:rPr>
        <w:t>ve bir gözcü öğretmen tarafından yapılır.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b) Sınava girecek öğrenci sayısının otuzu aşması ve/veya birden fazla salonda sınav yapılması hâlinde her sınav salonu için ayrıca bir gözcü öğretmen daha görevlendirilir. </w:t>
      </w:r>
      <w:r w:rsidRPr="00321E09">
        <w:rPr>
          <w:rFonts w:ascii="TimesNewRomanBold" w:hAnsi="TimesNewRomanBold" w:cs="TimesNewRomanBold"/>
          <w:b/>
          <w:bCs/>
          <w:sz w:val="24"/>
          <w:szCs w:val="24"/>
        </w:rPr>
        <w:t xml:space="preserve">(Ek </w:t>
      </w:r>
      <w:proofErr w:type="gramStart"/>
      <w:r w:rsidRPr="00321E09">
        <w:rPr>
          <w:rFonts w:ascii="TimesNewRomanBold" w:hAnsi="TimesNewRomanBold" w:cs="TimesNewRomanBold"/>
          <w:b/>
          <w:bCs/>
          <w:sz w:val="24"/>
          <w:szCs w:val="24"/>
        </w:rPr>
        <w:t>cümle:RG</w:t>
      </w:r>
      <w:proofErr w:type="gramEnd"/>
      <w:r w:rsidRPr="00321E09">
        <w:rPr>
          <w:rFonts w:ascii="TimesNewRomanBold" w:hAnsi="TimesNewRomanBold" w:cs="TimesNewRomanBold"/>
          <w:b/>
          <w:bCs/>
          <w:sz w:val="24"/>
          <w:szCs w:val="24"/>
        </w:rPr>
        <w:t xml:space="preserve">-2/9/2020-31232) </w:t>
      </w:r>
      <w:r w:rsidRPr="00321E09">
        <w:rPr>
          <w:rFonts w:ascii="TimesNewRomanRegular" w:hAnsi="TimesNewRomanRegular" w:cs="TimesNewRomanRegular"/>
          <w:sz w:val="24"/>
          <w:szCs w:val="24"/>
        </w:rPr>
        <w:t>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c) Farklı sınıflardaki aynı dersin öğrenci sayısının toplamda otuzu aşmaması hâlinde bu öğrencilerin sınavları birleştirilerek tek komisyon marifetiyle de yapılabilir. </w:t>
      </w:r>
      <w:r w:rsidRPr="00321E09">
        <w:rPr>
          <w:rFonts w:ascii="TimesNewRomanBold" w:hAnsi="TimesNewRomanBold" w:cs="TimesNewRomanBold"/>
          <w:b/>
          <w:bCs/>
          <w:sz w:val="24"/>
          <w:szCs w:val="24"/>
        </w:rPr>
        <w:t xml:space="preserve">(Ek </w:t>
      </w:r>
      <w:proofErr w:type="gramStart"/>
      <w:r w:rsidRPr="00321E09">
        <w:rPr>
          <w:rFonts w:ascii="TimesNewRomanBold" w:hAnsi="TimesNewRomanBold" w:cs="TimesNewRomanBold"/>
          <w:b/>
          <w:bCs/>
          <w:sz w:val="24"/>
          <w:szCs w:val="24"/>
        </w:rPr>
        <w:t>cümle:RG</w:t>
      </w:r>
      <w:proofErr w:type="gramEnd"/>
      <w:r w:rsidRPr="00321E09">
        <w:rPr>
          <w:rFonts w:ascii="TimesNewRomanBold" w:hAnsi="TimesNewRomanBold" w:cs="TimesNewRomanBold"/>
          <w:b/>
          <w:bCs/>
          <w:sz w:val="24"/>
          <w:szCs w:val="24"/>
        </w:rPr>
        <w:t xml:space="preserve">-8/9/2023-32303) </w:t>
      </w:r>
      <w:r w:rsidRPr="00321E09">
        <w:rPr>
          <w:rFonts w:ascii="TimesNewRomanRegular" w:hAnsi="TimesNewRomanRegular" w:cs="TimesNewRomanRegular"/>
          <w:sz w:val="24"/>
          <w:szCs w:val="24"/>
        </w:rPr>
        <w:t>Bu şekilde yapılan sınavlarda, öğrencilerin sorumlu oldukları farklı sınıf düzeyindeki aynı dersin sınavının çakışması durumunda öğrenciler söz konusu derslerden ayrı ayrı sınava alınır.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ç) Sınav tarihleri ve görevlendirilecek öğretmenler okul müdürlüğünce belirlenir. Bu sınavlar dersleri aksatmayacak şekilde hafta içerisinde yapılacak şekilde planlanır. Gerektiğinde cumartesi ve pazar günlerinde de yapılabilir.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d)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-8/9/2023-32303) </w:t>
      </w:r>
      <w:r w:rsidRPr="00321E09">
        <w:rPr>
          <w:rFonts w:ascii="TimesNewRomanRegular" w:hAnsi="TimesNewRomanRegular" w:cs="TimesNewRomanRegular"/>
          <w:sz w:val="24"/>
          <w:szCs w:val="24"/>
        </w:rPr>
        <w:t xml:space="preserve">Okuldan mezun olamayan 12 </w:t>
      </w:r>
      <w:proofErr w:type="spellStart"/>
      <w:r w:rsidRPr="00321E09">
        <w:rPr>
          <w:rFonts w:ascii="TimesNewRomanRegular" w:hAnsi="TimesNewRomanRegular" w:cs="TimesNewRomanRegular"/>
          <w:sz w:val="24"/>
          <w:szCs w:val="24"/>
        </w:rPr>
        <w:t>nci</w:t>
      </w:r>
      <w:proofErr w:type="spellEnd"/>
      <w:r w:rsidRPr="00321E09">
        <w:rPr>
          <w:rFonts w:ascii="TimesNewRomanRegular" w:hAnsi="TimesNewRomanRegular" w:cs="TimesNewRomanRegular"/>
          <w:sz w:val="24"/>
          <w:szCs w:val="24"/>
        </w:rPr>
        <w:t xml:space="preserve">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(3) Yılsonu beceri sınavında başarısız olan öğrencilerin bu derslere ait sorumluluk sınavları, iş dosyası dikkate alınmaksızın yazılı ve/veya uygulamalı sınav şeklinde yapılır. </w:t>
      </w:r>
      <w:r w:rsidRPr="00321E09">
        <w:rPr>
          <w:rFonts w:ascii="TimesNewRomanBold" w:hAnsi="TimesNewRomanBold" w:cs="TimesNewRomanBold"/>
          <w:b/>
          <w:bCs/>
          <w:sz w:val="24"/>
          <w:szCs w:val="24"/>
        </w:rPr>
        <w:t xml:space="preserve">(Ek </w:t>
      </w:r>
      <w:proofErr w:type="gramStart"/>
      <w:r w:rsidRPr="00321E09">
        <w:rPr>
          <w:rFonts w:ascii="TimesNewRomanBold" w:hAnsi="TimesNewRomanBold" w:cs="TimesNewRomanBold"/>
          <w:b/>
          <w:bCs/>
          <w:sz w:val="24"/>
          <w:szCs w:val="24"/>
        </w:rPr>
        <w:t>cümle:RG</w:t>
      </w:r>
      <w:proofErr w:type="gramEnd"/>
      <w:r w:rsidRPr="00321E09">
        <w:rPr>
          <w:rFonts w:ascii="TimesNewRomanBold" w:hAnsi="TimesNewRomanBold" w:cs="TimesNewRomanBold"/>
          <w:b/>
          <w:bCs/>
          <w:sz w:val="24"/>
          <w:szCs w:val="24"/>
        </w:rPr>
        <w:t xml:space="preserve">-26/3/2017-30019) </w:t>
      </w:r>
      <w:r w:rsidRPr="00321E09">
        <w:rPr>
          <w:rFonts w:ascii="TimesNewRomanRegular" w:hAnsi="TimesNewRomanRegular" w:cs="TimesNewRomanRegular"/>
          <w:sz w:val="24"/>
          <w:szCs w:val="24"/>
        </w:rPr>
        <w:t>Kalfalık sınavında başarısız olan öğrenciler ise ilk sorumluluk sınavı döneminde beceri sınavı esaslarına göre yeniden kalfalık sınavına alınır.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(4)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-2/9/2020-31232) </w:t>
      </w:r>
      <w:r w:rsidRPr="00321E09">
        <w:rPr>
          <w:rFonts w:ascii="TimesNewRomanRegular" w:hAnsi="TimesNewRomanRegular" w:cs="TimesNewRomanRegular"/>
          <w:sz w:val="24"/>
          <w:szCs w:val="24"/>
        </w:rPr>
        <w:t>Bir dersin sorumluluğu, o dersin sorumluluk sınavından en az 50 puan alınması hâlinde kalkar.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(5) Sorumluluk sınavlarına itiraz edilmesi durumunda bu Yönetmeliğin 49 uncu madde hükümleri uygulanır.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( 6)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-28/10/2016-29871) (Değişik:RG-2/9/2020-31232) </w:t>
      </w:r>
      <w:r w:rsidRPr="00321E09">
        <w:rPr>
          <w:rFonts w:ascii="TimesNewRomanRegular" w:hAnsi="TimesNewRomanRegular" w:cs="TimesNewRomanRegular"/>
          <w:sz w:val="24"/>
          <w:szCs w:val="24"/>
        </w:rPr>
        <w:t>Sorumluluk sınavı sonunda tek dersten başarısızlığı bulunan son sınıf öğrencileri için aynı usulle takip eden hafta içinde bir sınav daha yapılır.</w:t>
      </w:r>
    </w:p>
    <w:p w:rsidR="00321E09" w:rsidRDefault="00321E09" w:rsidP="00016F48">
      <w:pPr>
        <w:autoSpaceDE w:val="0"/>
        <w:autoSpaceDN w:val="0"/>
        <w:adjustRightInd w:val="0"/>
        <w:spacing w:after="0" w:line="240" w:lineRule="auto"/>
        <w:jc w:val="both"/>
        <w:rPr>
          <w:rFonts w:ascii="TimesNewRomanRegular" w:hAnsi="TimesNewRomanRegular" w:cs="TimesNewRomanRegular"/>
          <w:sz w:val="24"/>
          <w:szCs w:val="24"/>
        </w:rPr>
      </w:pPr>
    </w:p>
    <w:p w:rsidR="00321E09" w:rsidRDefault="00321E09" w:rsidP="00016F48">
      <w:pPr>
        <w:autoSpaceDE w:val="0"/>
        <w:autoSpaceDN w:val="0"/>
        <w:adjustRightInd w:val="0"/>
        <w:spacing w:after="0" w:line="240" w:lineRule="auto"/>
        <w:jc w:val="both"/>
        <w:rPr>
          <w:rFonts w:ascii="TimesNewRomanRegular" w:hAnsi="TimesNewRomanRegular" w:cs="TimesNewRomanRegular"/>
          <w:sz w:val="24"/>
          <w:szCs w:val="24"/>
        </w:rPr>
      </w:pPr>
    </w:p>
    <w:p w:rsidR="00321E09" w:rsidRDefault="00321E09" w:rsidP="00016F48">
      <w:pPr>
        <w:autoSpaceDE w:val="0"/>
        <w:autoSpaceDN w:val="0"/>
        <w:adjustRightInd w:val="0"/>
        <w:spacing w:after="0" w:line="240" w:lineRule="auto"/>
        <w:jc w:val="both"/>
        <w:rPr>
          <w:rFonts w:ascii="TimesNewRomanRegular" w:hAnsi="TimesNewRomanRegular" w:cs="TimesNewRomanRegular"/>
          <w:sz w:val="24"/>
          <w:szCs w:val="24"/>
        </w:rPr>
      </w:pPr>
    </w:p>
    <w:p w:rsidR="00321E09" w:rsidRPr="00321E09" w:rsidRDefault="00321E09" w:rsidP="00016F48">
      <w:pPr>
        <w:autoSpaceDE w:val="0"/>
        <w:autoSpaceDN w:val="0"/>
        <w:adjustRightInd w:val="0"/>
        <w:spacing w:after="0" w:line="240" w:lineRule="auto"/>
        <w:jc w:val="both"/>
        <w:rPr>
          <w:rFonts w:ascii="TimesNewRomanRegular" w:hAnsi="TimesNewRomanRegular" w:cs="TimesNewRomanRegular"/>
          <w:sz w:val="24"/>
          <w:szCs w:val="24"/>
        </w:rPr>
      </w:pPr>
      <w:bookmarkStart w:id="0" w:name="_GoBack"/>
      <w:bookmarkEnd w:id="0"/>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Bold" w:hAnsi="TimesNewRomanBold" w:cs="TimesNewRomanBold"/>
          <w:b/>
          <w:bCs/>
          <w:sz w:val="24"/>
          <w:szCs w:val="24"/>
        </w:rPr>
        <w:lastRenderedPageBreak/>
        <w:t>Sınıf tekrarı ve öğrenim hakkı</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Bold" w:hAnsi="TimesNewRomanBold" w:cs="TimesNewRomanBold"/>
          <w:b/>
          <w:bCs/>
          <w:sz w:val="24"/>
          <w:szCs w:val="24"/>
        </w:rPr>
        <w:t>MADDE 59</w:t>
      </w:r>
      <w:r w:rsidRPr="00321E09">
        <w:rPr>
          <w:rFonts w:ascii="TimesNewRomanRegular" w:hAnsi="TimesNewRomanRegular" w:cs="TimesNewRomanRegular"/>
          <w:sz w:val="24"/>
          <w:szCs w:val="24"/>
        </w:rPr>
        <w:t xml:space="preserve">- </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(1) Öğrencilerden;</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a)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-8/9/2023-32303) </w:t>
      </w:r>
      <w:r w:rsidRPr="00321E09">
        <w:rPr>
          <w:rFonts w:ascii="TimesNewRomanRegular" w:hAnsi="TimesNewRomanRegular" w:cs="TimesNewRomanRegular"/>
          <w:sz w:val="24"/>
          <w:szCs w:val="24"/>
        </w:rPr>
        <w:t>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veli ve öğrenci talebi de dikkate alınarak mesleki eğitim merkezine, Açık Öğretim Lisesine, Mesleki Açık Öğretim Lisesine veya Açık Öğretim İmam Hatip Lisesine kayıtları yapılır.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b)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-26/3/2017-30019) </w:t>
      </w:r>
      <w:r w:rsidRPr="00321E09">
        <w:rPr>
          <w:rFonts w:ascii="TimesNewRomanRegular" w:hAnsi="TimesNewRomanRegular" w:cs="TimesNewRomanRegular"/>
          <w:sz w:val="24"/>
          <w:szCs w:val="24"/>
        </w:rPr>
        <w:t xml:space="preserve">Okuldan mezun olamayan 12 </w:t>
      </w:r>
      <w:proofErr w:type="spellStart"/>
      <w:r w:rsidRPr="00321E09">
        <w:rPr>
          <w:rFonts w:ascii="TimesNewRomanRegular" w:hAnsi="TimesNewRomanRegular" w:cs="TimesNewRomanRegular"/>
          <w:sz w:val="24"/>
          <w:szCs w:val="24"/>
        </w:rPr>
        <w:t>nci</w:t>
      </w:r>
      <w:proofErr w:type="spellEnd"/>
      <w:r w:rsidRPr="00321E09">
        <w:rPr>
          <w:rFonts w:ascii="TimesNewRomanRegular" w:hAnsi="TimesNewRomanRegular" w:cs="TimesNewRomanRegular"/>
          <w:sz w:val="24"/>
          <w:szCs w:val="24"/>
        </w:rPr>
        <w:t xml:space="preserve"> sınıf öğrencilerinden sınıf tekrar etme hakkı bulunanlar başarısız olunan ders sayısına bakılmaksızın sınıf tekrar edebilir. Ancak, sınıf tekrar etmek istemeyen öğrencilerden sınıf tekrarı yapmış olanlar bir, sınıf tekrarı</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roofErr w:type="gramStart"/>
      <w:r w:rsidRPr="00321E09">
        <w:rPr>
          <w:rFonts w:ascii="TimesNewRomanRegular" w:hAnsi="TimesNewRomanRegular" w:cs="TimesNewRomanRegular"/>
          <w:sz w:val="24"/>
          <w:szCs w:val="24"/>
        </w:rPr>
        <w:t>yapmamış</w:t>
      </w:r>
      <w:proofErr w:type="gramEnd"/>
      <w:r w:rsidRPr="00321E09">
        <w:rPr>
          <w:rFonts w:ascii="TimesNewRomanRegular" w:hAnsi="TimesNewRomanRegular" w:cs="TimesNewRomanRegular"/>
          <w:sz w:val="24"/>
          <w:szCs w:val="24"/>
        </w:rPr>
        <w:t xml:space="preserve"> olanlar ise iki öğretim yılı daha başarısız oldukları derslerden sorumluluk sınavına girebilir. Ustalık sınavında başarısız olan öğrenciler beceri sınavı esaslarına göre sorumluluk sınavlarına alınır. Bu sınavlar sonunda da başarısız olan öğrencilerin öğretim yılı sonunda okulla ilişiği kesilerek Açık</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Öğretim Lisesine, Mesleki Açık Öğretim Lisesine veya Açık Öğretim İmam Hatip Lisesine kayıtları yapılır.</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Regular" w:hAnsi="TimesNewRomanRegular" w:cs="TimesNewRomanRegular"/>
          <w:sz w:val="24"/>
          <w:szCs w:val="24"/>
        </w:rPr>
        <w:t xml:space="preserve">c)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Değişik:RG</w:t>
      </w:r>
      <w:proofErr w:type="gramEnd"/>
      <w:r w:rsidRPr="00321E09">
        <w:rPr>
          <w:rFonts w:ascii="TimesNewRomanBold" w:hAnsi="TimesNewRomanBold" w:cs="TimesNewRomanBold"/>
          <w:b/>
          <w:bCs/>
          <w:sz w:val="24"/>
          <w:szCs w:val="24"/>
        </w:rPr>
        <w:t xml:space="preserve">-28/10/2016-29871) </w:t>
      </w:r>
      <w:r w:rsidRPr="00321E09">
        <w:rPr>
          <w:rFonts w:ascii="TimesNewRomanRegular" w:hAnsi="TimesNewRomanRegular" w:cs="TimesNewRomanRegular"/>
          <w:sz w:val="24"/>
          <w:szCs w:val="24"/>
        </w:rPr>
        <w:t xml:space="preserve">Özürleri nedeniyle; hazırlık sınıfı öğrencileri </w:t>
      </w:r>
      <w:r w:rsidRPr="00321E09">
        <w:rPr>
          <w:rFonts w:ascii="TimesNewRomanBold" w:hAnsi="TimesNewRomanBold" w:cs="TimesNewRomanBold"/>
          <w:b/>
          <w:bCs/>
          <w:sz w:val="24"/>
          <w:szCs w:val="24"/>
        </w:rPr>
        <w:t xml:space="preserve">(Değişik ibare:RG-1/9/2018-30522) </w:t>
      </w:r>
      <w:r w:rsidRPr="00321E09">
        <w:rPr>
          <w:rFonts w:ascii="TimesNewRomanRegular" w:hAnsi="TimesNewRomanRegular" w:cs="TimesNewRomanRegular"/>
          <w:sz w:val="24"/>
          <w:szCs w:val="24"/>
        </w:rPr>
        <w:t xml:space="preserve">dâhil okula devam edemeyen, okula devam ettikleri hâlde iki dönem puanı alamayan öğrenciler, durumlarını belgelendirmeleri kaydıyla o yıla ait öğrenim haklarını kullanmamış sayılır. </w:t>
      </w:r>
      <w:r w:rsidRPr="00321E09">
        <w:rPr>
          <w:rFonts w:ascii="TimesNewRomanBold" w:hAnsi="TimesNewRomanBold" w:cs="TimesNewRomanBold"/>
          <w:b/>
          <w:bCs/>
          <w:sz w:val="24"/>
          <w:szCs w:val="24"/>
        </w:rPr>
        <w:t xml:space="preserve">(Mülga </w:t>
      </w:r>
      <w:proofErr w:type="gramStart"/>
      <w:r w:rsidRPr="00321E09">
        <w:rPr>
          <w:rFonts w:ascii="TimesNewRomanBold" w:hAnsi="TimesNewRomanBold" w:cs="TimesNewRomanBold"/>
          <w:b/>
          <w:bCs/>
          <w:sz w:val="24"/>
          <w:szCs w:val="24"/>
        </w:rPr>
        <w:t>cümle:RG</w:t>
      </w:r>
      <w:proofErr w:type="gramEnd"/>
      <w:r w:rsidRPr="00321E09">
        <w:rPr>
          <w:rFonts w:ascii="TimesNewRomanBold" w:hAnsi="TimesNewRomanBold" w:cs="TimesNewRomanBold"/>
          <w:b/>
          <w:bCs/>
          <w:sz w:val="24"/>
          <w:szCs w:val="24"/>
        </w:rPr>
        <w:t>-13/10/2021-31627)</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ç )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-1/9/2018-30522) (Değişik:RG-8/9/2023-32303) </w:t>
      </w:r>
      <w:r w:rsidRPr="00321E09">
        <w:rPr>
          <w:rFonts w:ascii="TimesNewRomanRegular" w:hAnsi="TimesNewRomanRegular" w:cs="TimesNewRomanRegular"/>
          <w:sz w:val="24"/>
          <w:szCs w:val="24"/>
        </w:rPr>
        <w:t>Mesleki eğitim merkezi programlarına kayıtlı öğrencilerden; doğrudan veya sorumlu olarak sınıf geçemeyenler ile devamsızlık nedeniyle başarısız sayılanlar sınıf tekrar ederler. Sınıf tekrarı en fazla iki defa yapılır. Öğrenim süresi içinde üçüncü defa sınıf tekrarı durumuna düşen öğrencilerin ders yılı sonunda ilişiği kesilerek öğrenci ve veli talebi doğrultusunda Açık Öğretim Lisesi, Mesleki Açık Öğretim Lisesi veya Açık Öğretim İmam Hatip Lisesine yönlendirilerek kayıtları yapılır.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d)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-13/10/2021-31627) </w:t>
      </w:r>
      <w:r w:rsidRPr="00321E09">
        <w:rPr>
          <w:rFonts w:ascii="TimesNewRomanRegular" w:hAnsi="TimesNewRomanRegular" w:cs="TimesNewRomanRegular"/>
          <w:sz w:val="24"/>
          <w:szCs w:val="24"/>
        </w:rPr>
        <w:t>11 inci sınıf sonunda mesleki ve teknik ortaöğretim kurumlarına geçiş yapmak isteyen öğrenciler o yıla ait öğrenim haklarını kullanmamış sayılır. 11 inci sınıf sonunda Anadolu imam hatip liselerine geçen öğrenciler de istemeleri hâlinde bu kapsamda değerlendirilirler.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r w:rsidRPr="00321E09">
        <w:rPr>
          <w:rFonts w:ascii="TimesNewRomanRegular" w:hAnsi="TimesNewRomanRegular" w:cs="TimesNewRomanRegular"/>
          <w:sz w:val="24"/>
          <w:szCs w:val="24"/>
        </w:rPr>
        <w:t xml:space="preserve">e)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-13/10/2021-31627) </w:t>
      </w:r>
      <w:r w:rsidRPr="00321E09">
        <w:rPr>
          <w:rFonts w:ascii="TimesNewRomanRegular" w:hAnsi="TimesNewRomanRegular" w:cs="TimesNewRomanRegular"/>
          <w:sz w:val="24"/>
          <w:szCs w:val="24"/>
        </w:rPr>
        <w:t>Öğrenim hakkının kullanılmamış sayılması hâli, öğrenim süresince iki eğitim ve öğretim yılıyla sınırlıdır.</w:t>
      </w:r>
    </w:p>
    <w:p w:rsidR="00016F48" w:rsidRPr="00321E09" w:rsidRDefault="00016F48" w:rsidP="00016F48">
      <w:pPr>
        <w:autoSpaceDE w:val="0"/>
        <w:autoSpaceDN w:val="0"/>
        <w:adjustRightInd w:val="0"/>
        <w:spacing w:after="0" w:line="240" w:lineRule="auto"/>
        <w:jc w:val="both"/>
        <w:rPr>
          <w:rFonts w:ascii="TimesNewRomanRegular" w:hAnsi="TimesNewRomanRegular" w:cs="TimesNewRomanRegular"/>
          <w:sz w:val="24"/>
          <w:szCs w:val="24"/>
        </w:rPr>
      </w:pP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Regular" w:hAnsi="TimesNewRomanRegular" w:cs="TimesNewRomanRegular"/>
          <w:sz w:val="24"/>
          <w:szCs w:val="24"/>
        </w:rPr>
        <w:t xml:space="preserve">(2)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-26/3/2017-30019) (Mülga:RG-15/11/2022-32014)</w:t>
      </w:r>
    </w:p>
    <w:p w:rsidR="00016F48"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p>
    <w:p w:rsidR="001D6C90" w:rsidRPr="00321E09" w:rsidRDefault="00016F48" w:rsidP="00016F48">
      <w:pPr>
        <w:autoSpaceDE w:val="0"/>
        <w:autoSpaceDN w:val="0"/>
        <w:adjustRightInd w:val="0"/>
        <w:spacing w:after="0" w:line="240" w:lineRule="auto"/>
        <w:jc w:val="both"/>
        <w:rPr>
          <w:rFonts w:ascii="TimesNewRomanBold" w:hAnsi="TimesNewRomanBold" w:cs="TimesNewRomanBold"/>
          <w:b/>
          <w:bCs/>
          <w:sz w:val="24"/>
          <w:szCs w:val="24"/>
        </w:rPr>
      </w:pPr>
      <w:r w:rsidRPr="00321E09">
        <w:rPr>
          <w:rFonts w:ascii="TimesNewRomanRegular" w:hAnsi="TimesNewRomanRegular" w:cs="TimesNewRomanRegular"/>
          <w:sz w:val="24"/>
          <w:szCs w:val="24"/>
        </w:rPr>
        <w:t xml:space="preserve">(3) </w:t>
      </w:r>
      <w:r w:rsidRPr="00321E09">
        <w:rPr>
          <w:rFonts w:ascii="TimesNewRomanBold" w:hAnsi="TimesNewRomanBold" w:cs="TimesNewRomanBold"/>
          <w:b/>
          <w:bCs/>
          <w:sz w:val="24"/>
          <w:szCs w:val="24"/>
        </w:rPr>
        <w:t>(</w:t>
      </w:r>
      <w:proofErr w:type="gramStart"/>
      <w:r w:rsidRPr="00321E09">
        <w:rPr>
          <w:rFonts w:ascii="TimesNewRomanBold" w:hAnsi="TimesNewRomanBold" w:cs="TimesNewRomanBold"/>
          <w:b/>
          <w:bCs/>
          <w:sz w:val="24"/>
          <w:szCs w:val="24"/>
        </w:rPr>
        <w:t>Ek:RG</w:t>
      </w:r>
      <w:proofErr w:type="gramEnd"/>
      <w:r w:rsidRPr="00321E09">
        <w:rPr>
          <w:rFonts w:ascii="TimesNewRomanBold" w:hAnsi="TimesNewRomanBold" w:cs="TimesNewRomanBold"/>
          <w:b/>
          <w:bCs/>
          <w:sz w:val="24"/>
          <w:szCs w:val="24"/>
        </w:rPr>
        <w:t xml:space="preserve">-8/9/2023-32303) </w:t>
      </w:r>
      <w:r w:rsidRPr="00321E09">
        <w:rPr>
          <w:rFonts w:ascii="TimesNewRomanRegular" w:hAnsi="TimesNewRomanRegular" w:cs="TimesNewRomanRegular"/>
          <w:sz w:val="24"/>
          <w:szCs w:val="24"/>
        </w:rPr>
        <w:t xml:space="preserve">11 inci sınıfın sonunda kalfalık belgesi almaya hak kazanamayan mesleki eğitim merkezi öğrencilerinden bu Yönetmeliğin 58 inci maddesine göre yapılan ilk sorumluluk sınavlarında başarılı olanlar 12 </w:t>
      </w:r>
      <w:proofErr w:type="spellStart"/>
      <w:r w:rsidRPr="00321E09">
        <w:rPr>
          <w:rFonts w:ascii="TimesNewRomanRegular" w:hAnsi="TimesNewRomanRegular" w:cs="TimesNewRomanRegular"/>
          <w:sz w:val="24"/>
          <w:szCs w:val="24"/>
        </w:rPr>
        <w:t>nci</w:t>
      </w:r>
      <w:proofErr w:type="spellEnd"/>
      <w:r w:rsidRPr="00321E09">
        <w:rPr>
          <w:rFonts w:ascii="TimesNewRomanRegular" w:hAnsi="TimesNewRomanRegular" w:cs="TimesNewRomanRegular"/>
          <w:sz w:val="24"/>
          <w:szCs w:val="24"/>
        </w:rPr>
        <w:t xml:space="preserve"> sınıfa devam eder, bu sınavlar sonucunda kalfalık belgesini almaya hak kazanamayanlar ise 11 inci sınıfın işletmede mesleki eğitimini tekrar eder.</w:t>
      </w:r>
    </w:p>
    <w:sectPr w:rsidR="001D6C90" w:rsidRPr="00321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Bold">
    <w:panose1 w:val="00000000000000000000"/>
    <w:charset w:val="A2"/>
    <w:family w:val="auto"/>
    <w:notTrueType/>
    <w:pitch w:val="default"/>
    <w:sig w:usb0="00000005" w:usb1="00000000" w:usb2="00000000" w:usb3="00000000" w:csb0="00000010" w:csb1="00000000"/>
  </w:font>
  <w:font w:name="TimesNewRomanRegular">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15197"/>
    <w:multiLevelType w:val="hybridMultilevel"/>
    <w:tmpl w:val="30C20E26"/>
    <w:lvl w:ilvl="0" w:tplc="569401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66"/>
    <w:rsid w:val="00016F48"/>
    <w:rsid w:val="000747E8"/>
    <w:rsid w:val="001D6C90"/>
    <w:rsid w:val="00321E09"/>
    <w:rsid w:val="00634E66"/>
    <w:rsid w:val="00B05517"/>
    <w:rsid w:val="00BA5606"/>
    <w:rsid w:val="00E55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D028"/>
  <w15:docId w15:val="{19451059-06A9-4273-8915-03A8F869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2359</Words>
  <Characters>13451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2024-09-25T08:15:00Z</cp:lastPrinted>
  <dcterms:created xsi:type="dcterms:W3CDTF">2024-09-26T12:22:00Z</dcterms:created>
  <dcterms:modified xsi:type="dcterms:W3CDTF">2024-09-26T12:22:00Z</dcterms:modified>
</cp:coreProperties>
</file>